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F5" w:rsidRPr="009430FD" w:rsidRDefault="009F2BDD" w:rsidP="0094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OLAĞANÜSTÜ HAL İ</w:t>
      </w:r>
      <w:r w:rsidR="009430FD" w:rsidRPr="009430FD">
        <w:rPr>
          <w:rFonts w:ascii="Times New Roman" w:hAnsi="Times New Roman" w:cs="Times New Roman"/>
          <w:b/>
          <w:sz w:val="24"/>
          <w:szCs w:val="24"/>
        </w:rPr>
        <w:t>ŞLEMLERİ İNCELEME KOMİSYONUNA BAŞVURU USULÜ</w:t>
      </w:r>
    </w:p>
    <w:p w:rsidR="00EB19F5" w:rsidRPr="009430FD" w:rsidRDefault="00EB19F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Bilindiği üzere 23 Ocak 2017 tarihli 685 sayılı Kanun Hükmünde Kararname ile Olağanüstü Hal İşlemleri İnceleme Komisyonu kurulmuştur.</w:t>
      </w: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Kararname gereğince komisyonun 7 üyesi seçilmiş ve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komisyon</w:t>
      </w:r>
      <w:r w:rsidRPr="009430FD">
        <w:rPr>
          <w:rFonts w:ascii="Times New Roman" w:hAnsi="Times New Roman" w:cs="Times New Roman"/>
          <w:sz w:val="24"/>
          <w:szCs w:val="24"/>
        </w:rPr>
        <w:t xml:space="preserve"> çalışmalarına başlamıştır.</w:t>
      </w:r>
    </w:p>
    <w:p w:rsidR="00A97886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Olağanüstü Hal İşlemleri İnceleme Komisyonu’nun çalışmasına ili</w:t>
      </w:r>
      <w:r w:rsidR="00A97886" w:rsidRPr="009430FD">
        <w:rPr>
          <w:rFonts w:ascii="Times New Roman" w:hAnsi="Times New Roman" w:cs="Times New Roman"/>
          <w:sz w:val="24"/>
          <w:szCs w:val="24"/>
        </w:rPr>
        <w:t>şkin usul ve esaslar 12.07.2017tarihli mükerrer Resmi Gazetede ilan edilmiştir.</w:t>
      </w: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Komisyonca;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Kamu görevinden, meslekten veya görev yapılan teşkilattan çıkarma ya da ilişiğinin kesilmesi, 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Öğrencilikle ilişiğinin kesilmesi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Dernekler, vakıflar, sendika, federasyon, konfederasyonlar, özel sağlık kuruluşları, özel eğitim kurumları, vakıf yükseköğretim kurumları, özel radyo ve televizyon kuruluşları, gazete ve dergiler, haber ajansları, yayınevleri ve dağıtım kanallarının kapatılması,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Emekli personelin rütbelerinin alınmasına ilişkin itirazların incelenmesi işlemleri inceleme konusu yapılacaktır.</w:t>
      </w:r>
    </w:p>
    <w:p w:rsidR="00BC37C5" w:rsidRPr="009430FD" w:rsidRDefault="00BC37C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 xml:space="preserve">Başvurular,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17.07.2017 tarihinden itibaren </w:t>
      </w:r>
      <w:hyperlink r:id="rId5" w:history="1"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https://ohalkomisyonu.</w:t>
        </w:r>
        <w:r w:rsidR="00A97886" w:rsidRPr="009430FD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single"/>
          </w:rPr>
          <w:t>basbakanlik</w:t>
        </w:r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.gov.tr/</w:t>
        </w:r>
      </w:hyperlink>
      <w:r w:rsidR="00A97886" w:rsidRPr="009430FD">
        <w:rPr>
          <w:rFonts w:ascii="Times New Roman" w:hAnsi="Times New Roman" w:cs="Times New Roman"/>
          <w:b/>
          <w:sz w:val="24"/>
          <w:szCs w:val="24"/>
        </w:rPr>
        <w:t>adr</w:t>
      </w:r>
      <w:r w:rsidR="00DF4B23" w:rsidRPr="009430FD">
        <w:rPr>
          <w:rFonts w:ascii="Times New Roman" w:hAnsi="Times New Roman" w:cs="Times New Roman"/>
          <w:b/>
          <w:sz w:val="24"/>
          <w:szCs w:val="24"/>
        </w:rPr>
        <w:t>esinde yer alan</w:t>
      </w:r>
      <w:r w:rsidRPr="009430FD">
        <w:rPr>
          <w:rFonts w:ascii="Times New Roman" w:hAnsi="Times New Roman" w:cs="Times New Roman"/>
          <w:b/>
          <w:sz w:val="24"/>
          <w:szCs w:val="24"/>
        </w:rPr>
        <w:t xml:space="preserve">elektronik ortamda hazırlanan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9430FD">
        <w:rPr>
          <w:rFonts w:ascii="Times New Roman" w:hAnsi="Times New Roman" w:cs="Times New Roman"/>
          <w:b/>
          <w:sz w:val="24"/>
          <w:szCs w:val="24"/>
        </w:rPr>
        <w:t>formu doldurulmak suretiyle yapılacaktır.</w:t>
      </w:r>
    </w:p>
    <w:p w:rsidR="00EB19F5" w:rsidRPr="009430FD" w:rsidRDefault="00A978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İnternet üzerinden yapılan başvuru sonrası </w:t>
      </w:r>
      <w:r w:rsidR="009F2BDD" w:rsidRPr="009430FD">
        <w:rPr>
          <w:rFonts w:ascii="Times New Roman" w:hAnsi="Times New Roman" w:cs="Times New Roman"/>
          <w:sz w:val="24"/>
          <w:szCs w:val="24"/>
        </w:rPr>
        <w:t>başvuru formunu dolduru</w:t>
      </w:r>
      <w:r w:rsidRPr="009430FD">
        <w:rPr>
          <w:rFonts w:ascii="Times New Roman" w:hAnsi="Times New Roman" w:cs="Times New Roman"/>
          <w:sz w:val="24"/>
          <w:szCs w:val="24"/>
        </w:rPr>
        <w:t>p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çık</w:t>
      </w:r>
      <w:r w:rsidRPr="009430FD">
        <w:rPr>
          <w:rFonts w:ascii="Times New Roman" w:hAnsi="Times New Roman" w:cs="Times New Roman"/>
          <w:sz w:val="24"/>
          <w:szCs w:val="24"/>
        </w:rPr>
        <w:t>tısı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imzaladıktan sonra Valiliklere ve</w:t>
      </w:r>
      <w:r w:rsidR="00BC37C5" w:rsidRPr="009430FD">
        <w:rPr>
          <w:rFonts w:ascii="Times New Roman" w:hAnsi="Times New Roman" w:cs="Times New Roman"/>
          <w:sz w:val="24"/>
          <w:szCs w:val="24"/>
        </w:rPr>
        <w:t xml:space="preserve">ya </w:t>
      </w:r>
      <w:r w:rsidR="009F2BDD" w:rsidRPr="009430FD">
        <w:rPr>
          <w:rFonts w:ascii="Times New Roman" w:hAnsi="Times New Roman" w:cs="Times New Roman"/>
          <w:sz w:val="24"/>
          <w:szCs w:val="24"/>
        </w:rPr>
        <w:t>bakanlıkların merkez teşkilatlarına bu formu ve ekinde ibraz edilecek belgeleri teslim etmek suretiyle başvurularını tamamlayacaklardır.</w:t>
      </w:r>
    </w:p>
    <w:p w:rsidR="00DF4B23" w:rsidRPr="009430FD" w:rsidRDefault="00DF4B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Komisyona doğrudan başvuru yapılamayacak olup başvurular valiliklere veya bakanlıkların merkez teşkilatlarına yapılacaktır</w:t>
      </w:r>
      <w:r w:rsidRPr="009430FD">
        <w:rPr>
          <w:rFonts w:ascii="Times New Roman" w:hAnsi="Times New Roman" w:cs="Times New Roman"/>
          <w:sz w:val="24"/>
          <w:szCs w:val="24"/>
        </w:rPr>
        <w:t>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başvuru işlemlerinin başladığı tarihten itibaren 60 gün içerisi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nde yapılabilecek olup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>14.09.2017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tarihinde sona erecektir.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bizzat veya kanunen yetkili kişiler tarafından yapılacaktır.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Ceza İnfaz kurumlarında bulunan tutuklu ve hükümlülerde bu kurumlar aracılığıyla başvuru yapacaklardır.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 xml:space="preserve">Başvuruların tamamlanması ile komisyonca başvurular usul ve esastan incelenerek karara bağlanacaktır. 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Olağanüstü Hal İşlemleri İnceleme Komisyonu’nun başvuruyu, başvurucu lehine karara bağlaması durumunda bu kararlar idarece 15 gün içerisinde yürürlüğe konulacaktır.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Başvurunun reddine ilişkin kararlara ise KHK ile yapılan düzenleme uyarınca idari yargıda yargı yolu açılmıştır.</w:t>
      </w:r>
      <w:bookmarkStart w:id="0" w:name="_GoBack"/>
      <w:bookmarkEnd w:id="0"/>
    </w:p>
    <w:sectPr w:rsidR="00EB19F5" w:rsidRPr="009430FD" w:rsidSect="00FA00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049"/>
    <w:multiLevelType w:val="multilevel"/>
    <w:tmpl w:val="321A5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B2311A"/>
    <w:multiLevelType w:val="multilevel"/>
    <w:tmpl w:val="EE443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9F5"/>
    <w:rsid w:val="0027762B"/>
    <w:rsid w:val="00622F6D"/>
    <w:rsid w:val="009430FD"/>
    <w:rsid w:val="009F2BDD"/>
    <w:rsid w:val="00A97886"/>
    <w:rsid w:val="00BC37C5"/>
    <w:rsid w:val="00DF4B23"/>
    <w:rsid w:val="00EB19F5"/>
    <w:rsid w:val="00FA000B"/>
    <w:rsid w:val="00FD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33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A000B"/>
    <w:rPr>
      <w:rFonts w:cs="Courier New"/>
    </w:rPr>
  </w:style>
  <w:style w:type="character" w:customStyle="1" w:styleId="ListLabel2">
    <w:name w:val="ListLabel 2"/>
    <w:qFormat/>
    <w:rsid w:val="00FA000B"/>
    <w:rPr>
      <w:rFonts w:cs="Courier New"/>
    </w:rPr>
  </w:style>
  <w:style w:type="character" w:customStyle="1" w:styleId="ListLabel3">
    <w:name w:val="ListLabel 3"/>
    <w:qFormat/>
    <w:rsid w:val="00FA000B"/>
    <w:rPr>
      <w:rFonts w:cs="Courier New"/>
    </w:rPr>
  </w:style>
  <w:style w:type="paragraph" w:customStyle="1" w:styleId="Balk">
    <w:name w:val="Başlık"/>
    <w:basedOn w:val="Normal"/>
    <w:next w:val="GvdeMetni"/>
    <w:qFormat/>
    <w:rsid w:val="00FA00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rsid w:val="00FA000B"/>
    <w:pPr>
      <w:spacing w:after="140" w:line="288" w:lineRule="auto"/>
    </w:pPr>
  </w:style>
  <w:style w:type="paragraph" w:styleId="Liste">
    <w:name w:val="List"/>
    <w:basedOn w:val="GvdeMetni"/>
    <w:rsid w:val="00FA000B"/>
    <w:rPr>
      <w:rFonts w:ascii="Times New Roman" w:hAnsi="Times New Roman" w:cs="Arial"/>
    </w:rPr>
  </w:style>
  <w:style w:type="paragraph" w:styleId="ResimYazs">
    <w:name w:val="caption"/>
    <w:basedOn w:val="Normal"/>
    <w:qFormat/>
    <w:rsid w:val="00FA000B"/>
    <w:pPr>
      <w:suppressLineNumbers/>
      <w:spacing w:before="120" w:after="120"/>
    </w:pPr>
    <w:rPr>
      <w:rFonts w:ascii="Times New Roman" w:hAnsi="Times New Roman" w:cs="Arial"/>
      <w:i/>
      <w:iCs/>
      <w:sz w:val="20"/>
      <w:szCs w:val="24"/>
    </w:rPr>
  </w:style>
  <w:style w:type="paragraph" w:customStyle="1" w:styleId="Dizin">
    <w:name w:val="Dizin"/>
    <w:basedOn w:val="Normal"/>
    <w:qFormat/>
    <w:rsid w:val="00FA000B"/>
    <w:pPr>
      <w:suppressLineNumbers/>
    </w:pPr>
    <w:rPr>
      <w:rFonts w:ascii="Times New Roman" w:hAnsi="Times New Roman" w:cs="Arial"/>
    </w:rPr>
  </w:style>
  <w:style w:type="paragraph" w:styleId="ListeParagraf">
    <w:name w:val="List Paragraph"/>
    <w:basedOn w:val="Normal"/>
    <w:uiPriority w:val="34"/>
    <w:qFormat/>
    <w:rsid w:val="003203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78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alkomisyonu.basbakanl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KARAGÖZ 34445</dc:creator>
  <cp:lastModifiedBy>SEZGİN</cp:lastModifiedBy>
  <cp:revision>2</cp:revision>
  <cp:lastPrinted>2017-07-05T13:34:00Z</cp:lastPrinted>
  <dcterms:created xsi:type="dcterms:W3CDTF">2017-07-14T14:07:00Z</dcterms:created>
  <dcterms:modified xsi:type="dcterms:W3CDTF">2017-07-14T14:07:00Z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YARGITAY BAŞKANLIĞI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